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69E1" w:rsidRDefault="005169E1" w:rsidP="005169E1">
      <w:pPr>
        <w:spacing w:line="360" w:lineRule="auto"/>
        <w:jc w:val="center"/>
        <w:rPr>
          <w:rFonts w:cs="Narkisim" w:hint="cs"/>
          <w:b/>
          <w:bCs/>
          <w:sz w:val="32"/>
          <w:szCs w:val="32"/>
          <w:u w:val="single"/>
          <w:rtl/>
        </w:rPr>
      </w:pPr>
    </w:p>
    <w:p w:rsidR="005169E1" w:rsidRPr="005671F6" w:rsidRDefault="005169E1" w:rsidP="005169E1">
      <w:pPr>
        <w:spacing w:line="360" w:lineRule="auto"/>
        <w:jc w:val="center"/>
        <w:rPr>
          <w:rFonts w:cs="Narkisim" w:hint="cs"/>
          <w:sz w:val="32"/>
          <w:szCs w:val="32"/>
          <w:rtl/>
        </w:rPr>
      </w:pPr>
      <w:r w:rsidRPr="005671F6">
        <w:rPr>
          <w:rFonts w:cs="Narkisim" w:hint="cs"/>
          <w:sz w:val="32"/>
          <w:szCs w:val="32"/>
          <w:rtl/>
        </w:rPr>
        <w:t>נוסח מודעה בעיתון</w:t>
      </w:r>
    </w:p>
    <w:p w:rsidR="005169E1" w:rsidRDefault="005169E1" w:rsidP="005169E1">
      <w:pPr>
        <w:spacing w:line="360" w:lineRule="auto"/>
        <w:jc w:val="center"/>
        <w:rPr>
          <w:rFonts w:cs="Narkisim" w:hint="cs"/>
          <w:b/>
          <w:bCs/>
          <w:sz w:val="32"/>
          <w:szCs w:val="32"/>
          <w:u w:val="single"/>
          <w:rtl/>
        </w:rPr>
      </w:pPr>
    </w:p>
    <w:p w:rsidR="005169E1" w:rsidRDefault="005169E1" w:rsidP="005169E1">
      <w:pPr>
        <w:spacing w:line="360" w:lineRule="auto"/>
        <w:jc w:val="center"/>
        <w:rPr>
          <w:rFonts w:cs="Narkisim" w:hint="cs"/>
          <w:b/>
          <w:bCs/>
          <w:sz w:val="32"/>
          <w:szCs w:val="32"/>
          <w:u w:val="single"/>
          <w:rtl/>
        </w:rPr>
      </w:pPr>
      <w:r>
        <w:rPr>
          <w:rFonts w:cs="Narkisim" w:hint="cs"/>
          <w:b/>
          <w:bCs/>
          <w:sz w:val="32"/>
          <w:szCs w:val="32"/>
          <w:u w:val="single"/>
          <w:rtl/>
        </w:rPr>
        <w:t xml:space="preserve">מכרז פומבי 39/2010 </w:t>
      </w:r>
      <w:r>
        <w:rPr>
          <w:rFonts w:cs="Narkisim"/>
          <w:b/>
          <w:bCs/>
          <w:sz w:val="32"/>
          <w:szCs w:val="32"/>
          <w:u w:val="single"/>
          <w:rtl/>
        </w:rPr>
        <w:t>–</w:t>
      </w:r>
      <w:r>
        <w:rPr>
          <w:rFonts w:cs="Narkisim" w:hint="cs"/>
          <w:b/>
          <w:bCs/>
          <w:sz w:val="32"/>
          <w:szCs w:val="32"/>
          <w:u w:val="single"/>
          <w:rtl/>
        </w:rPr>
        <w:t xml:space="preserve"> מתן שירותי ייעוץ לועדת המכרזים במשרד החוץ</w:t>
      </w:r>
    </w:p>
    <w:p w:rsidR="005169E1" w:rsidRDefault="005169E1" w:rsidP="005169E1">
      <w:pPr>
        <w:spacing w:line="360" w:lineRule="auto"/>
        <w:rPr>
          <w:rFonts w:cs="Narkisim" w:hint="cs"/>
          <w:sz w:val="28"/>
          <w:szCs w:val="28"/>
          <w:rtl/>
        </w:rPr>
      </w:pPr>
    </w:p>
    <w:p w:rsidR="005169E1" w:rsidRPr="003358BA" w:rsidRDefault="005169E1" w:rsidP="005169E1">
      <w:pPr>
        <w:spacing w:line="276" w:lineRule="auto"/>
        <w:jc w:val="both"/>
        <w:rPr>
          <w:rFonts w:cs="Narkisim"/>
          <w:sz w:val="28"/>
          <w:szCs w:val="28"/>
          <w:rtl/>
        </w:rPr>
      </w:pPr>
      <w:r w:rsidRPr="003358BA">
        <w:rPr>
          <w:rFonts w:cs="Narkisim"/>
          <w:sz w:val="28"/>
          <w:szCs w:val="28"/>
          <w:rtl/>
        </w:rPr>
        <w:t xml:space="preserve">משרד החוץ (להלן: "המשרד") מבקש לקבל הצעות לקבלת שרותי ייעוץ וליווי לוועדת המכרזים. התפקיד דורש ניסיון וידע בנושאים כגון ניתוח ומיפוי צרכים ודרישות של יחידות המשרד, הכנת מכרזים וחוזים, ליקוט מידע עסקי ענפי, ניתוח כלכלי, ניהול משא ומתן, ליווי תהליכי רכש והתקשרויות ועוד. המציע נדרש לשלוט בתקנות חוק חובת המכרזים לרבות השינויים האחרונים בחוק, ובהנחיות </w:t>
      </w:r>
      <w:proofErr w:type="spellStart"/>
      <w:r w:rsidRPr="003358BA">
        <w:rPr>
          <w:rFonts w:cs="Narkisim"/>
          <w:sz w:val="28"/>
          <w:szCs w:val="28"/>
          <w:rtl/>
        </w:rPr>
        <w:t>החשכ"ל</w:t>
      </w:r>
      <w:proofErr w:type="spellEnd"/>
      <w:r w:rsidRPr="003358BA">
        <w:rPr>
          <w:rFonts w:cs="Narkisim"/>
          <w:sz w:val="28"/>
          <w:szCs w:val="28"/>
          <w:rtl/>
        </w:rPr>
        <w:t xml:space="preserve"> ומינהל הרכש הממשלתי הרלבנטיות לתחום עבודת ועדת המכרזים</w:t>
      </w:r>
      <w:r w:rsidRPr="003358BA">
        <w:rPr>
          <w:rFonts w:cs="Narkisim"/>
          <w:sz w:val="32"/>
          <w:szCs w:val="32"/>
          <w:rtl/>
        </w:rPr>
        <w:t xml:space="preserve">. </w:t>
      </w:r>
    </w:p>
    <w:p w:rsidR="005169E1" w:rsidRPr="003358BA" w:rsidRDefault="005169E1" w:rsidP="005169E1">
      <w:pPr>
        <w:spacing w:line="276" w:lineRule="auto"/>
        <w:jc w:val="both"/>
        <w:rPr>
          <w:rFonts w:cs="Narkisim"/>
          <w:sz w:val="28"/>
          <w:szCs w:val="28"/>
          <w:rtl/>
        </w:rPr>
      </w:pPr>
    </w:p>
    <w:p w:rsidR="005169E1" w:rsidRPr="003358BA" w:rsidRDefault="005169E1" w:rsidP="005169E1">
      <w:pPr>
        <w:spacing w:line="276" w:lineRule="auto"/>
        <w:jc w:val="both"/>
        <w:rPr>
          <w:rFonts w:cs="Narkisim"/>
          <w:sz w:val="28"/>
          <w:szCs w:val="28"/>
          <w:rtl/>
        </w:rPr>
      </w:pPr>
      <w:r w:rsidRPr="003358BA">
        <w:rPr>
          <w:rFonts w:cs="Narkisim"/>
          <w:sz w:val="28"/>
          <w:szCs w:val="28"/>
          <w:rtl/>
        </w:rPr>
        <w:t>השירותים יינתנו במשרדיו של המציע, וכוללים גם מספר רב של פגישות במשרד החוץ בירושלים, במשך שעות העבודה המקובלות.</w:t>
      </w:r>
    </w:p>
    <w:p w:rsidR="005169E1" w:rsidRPr="003358BA" w:rsidRDefault="005169E1" w:rsidP="005169E1">
      <w:pPr>
        <w:spacing w:line="276" w:lineRule="auto"/>
        <w:jc w:val="both"/>
        <w:rPr>
          <w:rFonts w:cs="Narkisim"/>
          <w:sz w:val="28"/>
          <w:szCs w:val="28"/>
          <w:rtl/>
        </w:rPr>
      </w:pPr>
    </w:p>
    <w:p w:rsidR="005169E1" w:rsidRPr="003358BA" w:rsidRDefault="005169E1" w:rsidP="005169E1">
      <w:pPr>
        <w:spacing w:after="120" w:line="276" w:lineRule="auto"/>
        <w:jc w:val="both"/>
        <w:rPr>
          <w:rFonts w:cs="Narkisim"/>
          <w:sz w:val="28"/>
          <w:szCs w:val="28"/>
          <w:rtl/>
        </w:rPr>
      </w:pPr>
      <w:r w:rsidRPr="003358BA">
        <w:rPr>
          <w:rFonts w:cs="Narkisim"/>
          <w:sz w:val="28"/>
          <w:szCs w:val="28"/>
          <w:rtl/>
        </w:rPr>
        <w:t xml:space="preserve">את תמצית מסמכי המכרז (כולל פירוט תנאי הסף להשתתפות וטופס הרשמה) ניתן לקבל דרך אתר האינטרנט של המשרד בעברית בכתובת </w:t>
      </w:r>
      <w:r w:rsidRPr="003358BA">
        <w:rPr>
          <w:rFonts w:cs="Narkisim"/>
          <w:sz w:val="28"/>
          <w:szCs w:val="28"/>
          <w:lang w:eastAsia="ko-KR"/>
        </w:rPr>
        <w:t>www.mfa.gov.il/mfaheb</w:t>
      </w:r>
      <w:r w:rsidRPr="003358BA">
        <w:rPr>
          <w:rFonts w:cs="Narkisim"/>
          <w:sz w:val="28"/>
          <w:szCs w:val="28"/>
          <w:rtl/>
        </w:rPr>
        <w:t xml:space="preserve">  (מידע כללי – מידע מודעות ומכרזים). מציע המעוניין לקבל את מסמכי המכרז במלואם נדרש לשלוח טופס הרשמה לפקס מס' 02-5304349. לאחר שהמציע ישלח את טופס ההרשמה למספר הפקס הנ"ל, יועבר אליו הנוסח המלא של מסמכי המכרז בדוא"ל. </w:t>
      </w:r>
    </w:p>
    <w:p w:rsidR="005169E1" w:rsidRPr="003358BA" w:rsidRDefault="005169E1" w:rsidP="005169E1">
      <w:pPr>
        <w:spacing w:after="120" w:line="276" w:lineRule="auto"/>
        <w:jc w:val="both"/>
        <w:rPr>
          <w:rFonts w:cs="Narkisim"/>
          <w:sz w:val="28"/>
          <w:szCs w:val="28"/>
          <w:rtl/>
        </w:rPr>
      </w:pPr>
      <w:r w:rsidRPr="003358BA">
        <w:rPr>
          <w:rFonts w:cs="Narkisim"/>
          <w:sz w:val="28"/>
          <w:szCs w:val="28"/>
          <w:rtl/>
        </w:rPr>
        <w:t xml:space="preserve">את ההצעה בצירוף כל המסמכים הדרושים, יש להגיש בשני עותקים במעטפה סגורה. על המעטפה להימצא בתוך תיבת המכרזים המתאימה, המוצבת בכניסה לשער הדיפלומטי של המשרד, רחוב בנק ישראל 5 בקרית הממשלה בירושלים, לא יאוחר מיום </w:t>
      </w:r>
      <w:r>
        <w:rPr>
          <w:rFonts w:cs="Narkisim" w:hint="cs"/>
          <w:sz w:val="28"/>
          <w:szCs w:val="28"/>
          <w:rtl/>
        </w:rPr>
        <w:t>21</w:t>
      </w:r>
      <w:r w:rsidRPr="003358BA">
        <w:rPr>
          <w:rFonts w:cs="Narkisim"/>
          <w:sz w:val="28"/>
          <w:szCs w:val="28"/>
          <w:rtl/>
        </w:rPr>
        <w:t xml:space="preserve"> באוקטובר 2010 שעה 12:00.</w:t>
      </w:r>
    </w:p>
    <w:p w:rsidR="005169E1" w:rsidRPr="003358BA" w:rsidRDefault="005169E1" w:rsidP="005169E1">
      <w:pPr>
        <w:spacing w:after="120" w:line="276" w:lineRule="auto"/>
        <w:jc w:val="both"/>
        <w:rPr>
          <w:rFonts w:cs="Narkisim"/>
          <w:sz w:val="28"/>
          <w:szCs w:val="28"/>
          <w:rtl/>
        </w:rPr>
      </w:pPr>
      <w:r w:rsidRPr="003358BA">
        <w:rPr>
          <w:rFonts w:cs="Narkisim"/>
          <w:sz w:val="28"/>
          <w:szCs w:val="28"/>
          <w:rtl/>
        </w:rPr>
        <w:t xml:space="preserve">האחריות על הכנסת המעטפה לתוך תיבת המכרזים חלה על המציע ועל המציע בלבד. </w:t>
      </w:r>
    </w:p>
    <w:p w:rsidR="005169E1" w:rsidRPr="003358BA" w:rsidRDefault="005169E1" w:rsidP="005169E1">
      <w:pPr>
        <w:spacing w:after="120" w:line="276" w:lineRule="auto"/>
        <w:jc w:val="both"/>
        <w:rPr>
          <w:rFonts w:cs="Narkisim"/>
          <w:sz w:val="28"/>
          <w:szCs w:val="28"/>
        </w:rPr>
      </w:pPr>
      <w:bookmarkStart w:id="0" w:name="_Toc227214922"/>
      <w:bookmarkStart w:id="1" w:name="_Toc227390051"/>
      <w:bookmarkStart w:id="2" w:name="_Toc227390213"/>
      <w:r w:rsidRPr="003358BA">
        <w:rPr>
          <w:rFonts w:cs="Narkisim"/>
          <w:sz w:val="28"/>
          <w:szCs w:val="28"/>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3358BA">
        <w:rPr>
          <w:rFonts w:cs="Narkisim"/>
          <w:sz w:val="28"/>
          <w:szCs w:val="28"/>
          <w:rtl/>
        </w:rPr>
        <w:t xml:space="preserve"> </w:t>
      </w:r>
    </w:p>
    <w:p w:rsidR="005169E1" w:rsidRPr="003358BA" w:rsidRDefault="005169E1" w:rsidP="005169E1">
      <w:pPr>
        <w:spacing w:after="120" w:line="276" w:lineRule="auto"/>
        <w:jc w:val="both"/>
        <w:rPr>
          <w:rFonts w:cs="Narkisim"/>
          <w:b/>
          <w:bCs/>
          <w:sz w:val="28"/>
          <w:szCs w:val="28"/>
          <w:rtl/>
        </w:rPr>
      </w:pPr>
      <w:r w:rsidRPr="003358BA">
        <w:rPr>
          <w:rFonts w:cs="Narkisim"/>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5169E1" w:rsidRPr="001A3835" w:rsidRDefault="005169E1" w:rsidP="005169E1">
      <w:pPr>
        <w:spacing w:line="276" w:lineRule="auto"/>
        <w:rPr>
          <w:rFonts w:cs="Narkisim" w:hint="cs"/>
          <w:sz w:val="28"/>
          <w:szCs w:val="28"/>
          <w:rtl/>
        </w:rPr>
      </w:pPr>
    </w:p>
    <w:p w:rsidR="005169E1" w:rsidRPr="001A3835" w:rsidRDefault="005169E1" w:rsidP="005169E1">
      <w:pPr>
        <w:spacing w:line="276" w:lineRule="auto"/>
        <w:rPr>
          <w:rFonts w:cs="Narkisim" w:hint="cs"/>
          <w:sz w:val="28"/>
          <w:szCs w:val="28"/>
          <w:rtl/>
        </w:rPr>
      </w:pPr>
    </w:p>
    <w:p w:rsidR="00181F60" w:rsidRDefault="00181F60"/>
    <w:sectPr w:rsidR="00181F60" w:rsidSect="007E1C0F">
      <w:pgSz w:w="11906" w:h="16838"/>
      <w:pgMar w:top="1440" w:right="1800" w:bottom="1440" w:left="1800"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Malgun Gothic">
    <w:panose1 w:val="00000000000000000000"/>
    <w:charset w:val="81"/>
    <w:family w:val="roman"/>
    <w:notTrueType/>
    <w:pitch w:val="default"/>
    <w:sig w:usb0="00000000" w:usb1="00000000" w:usb2="00000000" w:usb3="00000000" w:csb0="00000000"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useFELayout/>
  </w:compat>
  <w:rsids>
    <w:rsidRoot w:val="005169E1"/>
    <w:rsid w:val="000263F9"/>
    <w:rsid w:val="00050C51"/>
    <w:rsid w:val="00070BF8"/>
    <w:rsid w:val="00076ACA"/>
    <w:rsid w:val="000843DD"/>
    <w:rsid w:val="00086419"/>
    <w:rsid w:val="000977D8"/>
    <w:rsid w:val="000A1F0A"/>
    <w:rsid w:val="000B37EC"/>
    <w:rsid w:val="000C2085"/>
    <w:rsid w:val="000D0153"/>
    <w:rsid w:val="000E17A3"/>
    <w:rsid w:val="000E3ECE"/>
    <w:rsid w:val="000E4C96"/>
    <w:rsid w:val="001067D7"/>
    <w:rsid w:val="00107624"/>
    <w:rsid w:val="00121624"/>
    <w:rsid w:val="00122080"/>
    <w:rsid w:val="00124FFE"/>
    <w:rsid w:val="00134F9A"/>
    <w:rsid w:val="00143D85"/>
    <w:rsid w:val="00145A34"/>
    <w:rsid w:val="00150FD6"/>
    <w:rsid w:val="00154FE3"/>
    <w:rsid w:val="00156F0B"/>
    <w:rsid w:val="00164680"/>
    <w:rsid w:val="00180498"/>
    <w:rsid w:val="00181F60"/>
    <w:rsid w:val="00182B49"/>
    <w:rsid w:val="00184AFD"/>
    <w:rsid w:val="001876D4"/>
    <w:rsid w:val="001A1853"/>
    <w:rsid w:val="001A254E"/>
    <w:rsid w:val="001C3B3B"/>
    <w:rsid w:val="001C69D8"/>
    <w:rsid w:val="001C6EFF"/>
    <w:rsid w:val="001C7054"/>
    <w:rsid w:val="001D40D3"/>
    <w:rsid w:val="001E2F58"/>
    <w:rsid w:val="001E5F87"/>
    <w:rsid w:val="00210FF9"/>
    <w:rsid w:val="002113D4"/>
    <w:rsid w:val="00212101"/>
    <w:rsid w:val="0023192E"/>
    <w:rsid w:val="00233AC2"/>
    <w:rsid w:val="00233F1C"/>
    <w:rsid w:val="00240785"/>
    <w:rsid w:val="00245FC7"/>
    <w:rsid w:val="00270578"/>
    <w:rsid w:val="00271AED"/>
    <w:rsid w:val="0027233C"/>
    <w:rsid w:val="00277696"/>
    <w:rsid w:val="00280E4D"/>
    <w:rsid w:val="0028548F"/>
    <w:rsid w:val="00291EBF"/>
    <w:rsid w:val="00296424"/>
    <w:rsid w:val="002A0EA4"/>
    <w:rsid w:val="002A307E"/>
    <w:rsid w:val="002B2771"/>
    <w:rsid w:val="002B344C"/>
    <w:rsid w:val="002C5CCB"/>
    <w:rsid w:val="002D3CA3"/>
    <w:rsid w:val="002F2745"/>
    <w:rsid w:val="002F3728"/>
    <w:rsid w:val="002F6269"/>
    <w:rsid w:val="003054B3"/>
    <w:rsid w:val="00305C06"/>
    <w:rsid w:val="00315A57"/>
    <w:rsid w:val="003251AA"/>
    <w:rsid w:val="00326BA4"/>
    <w:rsid w:val="003368A8"/>
    <w:rsid w:val="00336DDF"/>
    <w:rsid w:val="00337EF6"/>
    <w:rsid w:val="003543DC"/>
    <w:rsid w:val="003739D3"/>
    <w:rsid w:val="00375FEE"/>
    <w:rsid w:val="003A3C05"/>
    <w:rsid w:val="003A57B4"/>
    <w:rsid w:val="003B14D0"/>
    <w:rsid w:val="003B1FC2"/>
    <w:rsid w:val="003C32D4"/>
    <w:rsid w:val="003C5AA7"/>
    <w:rsid w:val="003C60D7"/>
    <w:rsid w:val="003D1544"/>
    <w:rsid w:val="003E3F37"/>
    <w:rsid w:val="003E629D"/>
    <w:rsid w:val="003E7FB2"/>
    <w:rsid w:val="003F6D04"/>
    <w:rsid w:val="00407331"/>
    <w:rsid w:val="00407F80"/>
    <w:rsid w:val="004165C8"/>
    <w:rsid w:val="00420B5D"/>
    <w:rsid w:val="00440A32"/>
    <w:rsid w:val="004421AF"/>
    <w:rsid w:val="0044337C"/>
    <w:rsid w:val="00452515"/>
    <w:rsid w:val="004525D0"/>
    <w:rsid w:val="00463D87"/>
    <w:rsid w:val="00471909"/>
    <w:rsid w:val="00475218"/>
    <w:rsid w:val="00481338"/>
    <w:rsid w:val="004972D4"/>
    <w:rsid w:val="004A2D3F"/>
    <w:rsid w:val="004A4B6B"/>
    <w:rsid w:val="004A65F2"/>
    <w:rsid w:val="004C13F7"/>
    <w:rsid w:val="004C4339"/>
    <w:rsid w:val="004C631E"/>
    <w:rsid w:val="004D0187"/>
    <w:rsid w:val="004D553E"/>
    <w:rsid w:val="004E0F56"/>
    <w:rsid w:val="004E5EE4"/>
    <w:rsid w:val="004F00AB"/>
    <w:rsid w:val="004F650D"/>
    <w:rsid w:val="004F6FEF"/>
    <w:rsid w:val="00500E4E"/>
    <w:rsid w:val="005068E7"/>
    <w:rsid w:val="005169E1"/>
    <w:rsid w:val="005203A8"/>
    <w:rsid w:val="005227F7"/>
    <w:rsid w:val="00550AF3"/>
    <w:rsid w:val="00555417"/>
    <w:rsid w:val="0056185E"/>
    <w:rsid w:val="00562649"/>
    <w:rsid w:val="0056789E"/>
    <w:rsid w:val="00580748"/>
    <w:rsid w:val="00583B3D"/>
    <w:rsid w:val="005859FF"/>
    <w:rsid w:val="00590240"/>
    <w:rsid w:val="005A1869"/>
    <w:rsid w:val="005A27A5"/>
    <w:rsid w:val="005A518E"/>
    <w:rsid w:val="005B29E7"/>
    <w:rsid w:val="005B4DE8"/>
    <w:rsid w:val="005B5D5C"/>
    <w:rsid w:val="005C3EF8"/>
    <w:rsid w:val="005D4046"/>
    <w:rsid w:val="005D7296"/>
    <w:rsid w:val="005E07B8"/>
    <w:rsid w:val="005E3223"/>
    <w:rsid w:val="005F3667"/>
    <w:rsid w:val="00600C55"/>
    <w:rsid w:val="006028E2"/>
    <w:rsid w:val="00604A25"/>
    <w:rsid w:val="00607A7B"/>
    <w:rsid w:val="00615053"/>
    <w:rsid w:val="00617760"/>
    <w:rsid w:val="006208C1"/>
    <w:rsid w:val="00646A45"/>
    <w:rsid w:val="00650B5E"/>
    <w:rsid w:val="00656B25"/>
    <w:rsid w:val="006611E5"/>
    <w:rsid w:val="00664933"/>
    <w:rsid w:val="00680B78"/>
    <w:rsid w:val="00697AA6"/>
    <w:rsid w:val="006C4369"/>
    <w:rsid w:val="006C7991"/>
    <w:rsid w:val="006D2042"/>
    <w:rsid w:val="006D529B"/>
    <w:rsid w:val="006E2714"/>
    <w:rsid w:val="006E4990"/>
    <w:rsid w:val="006E4E6A"/>
    <w:rsid w:val="006E50BA"/>
    <w:rsid w:val="006E76D0"/>
    <w:rsid w:val="006F74E7"/>
    <w:rsid w:val="00705BCE"/>
    <w:rsid w:val="00720C38"/>
    <w:rsid w:val="00724AEA"/>
    <w:rsid w:val="00725257"/>
    <w:rsid w:val="00726775"/>
    <w:rsid w:val="00731C51"/>
    <w:rsid w:val="007326DE"/>
    <w:rsid w:val="00735974"/>
    <w:rsid w:val="00736C03"/>
    <w:rsid w:val="00741D35"/>
    <w:rsid w:val="00751C6D"/>
    <w:rsid w:val="0075372A"/>
    <w:rsid w:val="0075391E"/>
    <w:rsid w:val="007556CB"/>
    <w:rsid w:val="0076369E"/>
    <w:rsid w:val="007667ED"/>
    <w:rsid w:val="00782546"/>
    <w:rsid w:val="00793DDC"/>
    <w:rsid w:val="007A41EF"/>
    <w:rsid w:val="007C05F6"/>
    <w:rsid w:val="007C2632"/>
    <w:rsid w:val="007D1425"/>
    <w:rsid w:val="007D4A2F"/>
    <w:rsid w:val="007E1C0F"/>
    <w:rsid w:val="007E6CD0"/>
    <w:rsid w:val="007E7009"/>
    <w:rsid w:val="007F39F6"/>
    <w:rsid w:val="007F7CD6"/>
    <w:rsid w:val="00800645"/>
    <w:rsid w:val="00802CCA"/>
    <w:rsid w:val="00804DCF"/>
    <w:rsid w:val="0080719C"/>
    <w:rsid w:val="00820C5E"/>
    <w:rsid w:val="008213AD"/>
    <w:rsid w:val="00825432"/>
    <w:rsid w:val="008261EF"/>
    <w:rsid w:val="008547B4"/>
    <w:rsid w:val="0086147B"/>
    <w:rsid w:val="008620B2"/>
    <w:rsid w:val="00862D0A"/>
    <w:rsid w:val="00862E5D"/>
    <w:rsid w:val="00863459"/>
    <w:rsid w:val="00873022"/>
    <w:rsid w:val="0087443C"/>
    <w:rsid w:val="00881AED"/>
    <w:rsid w:val="008B50D2"/>
    <w:rsid w:val="008C6C55"/>
    <w:rsid w:val="008D27A0"/>
    <w:rsid w:val="008E4534"/>
    <w:rsid w:val="008E49B1"/>
    <w:rsid w:val="008E4C15"/>
    <w:rsid w:val="008E4E8F"/>
    <w:rsid w:val="008F473F"/>
    <w:rsid w:val="008F4BBA"/>
    <w:rsid w:val="008F7FC2"/>
    <w:rsid w:val="00901F32"/>
    <w:rsid w:val="0091156A"/>
    <w:rsid w:val="009170E1"/>
    <w:rsid w:val="009254AA"/>
    <w:rsid w:val="0093023B"/>
    <w:rsid w:val="00935BAA"/>
    <w:rsid w:val="009407D6"/>
    <w:rsid w:val="0095045E"/>
    <w:rsid w:val="0095056C"/>
    <w:rsid w:val="00961C4A"/>
    <w:rsid w:val="0097324A"/>
    <w:rsid w:val="0097417E"/>
    <w:rsid w:val="00975EE7"/>
    <w:rsid w:val="009826DF"/>
    <w:rsid w:val="009831B8"/>
    <w:rsid w:val="009858BF"/>
    <w:rsid w:val="00986E5B"/>
    <w:rsid w:val="009911F6"/>
    <w:rsid w:val="00992CDF"/>
    <w:rsid w:val="009939F7"/>
    <w:rsid w:val="0099725B"/>
    <w:rsid w:val="009A3523"/>
    <w:rsid w:val="009A4AC3"/>
    <w:rsid w:val="009A70AD"/>
    <w:rsid w:val="009B19B3"/>
    <w:rsid w:val="009B7749"/>
    <w:rsid w:val="009C3393"/>
    <w:rsid w:val="009C43B7"/>
    <w:rsid w:val="009C487D"/>
    <w:rsid w:val="009C607F"/>
    <w:rsid w:val="009D6A64"/>
    <w:rsid w:val="009E03F3"/>
    <w:rsid w:val="009E38AD"/>
    <w:rsid w:val="009E4CDE"/>
    <w:rsid w:val="009F4943"/>
    <w:rsid w:val="00A1312C"/>
    <w:rsid w:val="00A26B0D"/>
    <w:rsid w:val="00A36D4B"/>
    <w:rsid w:val="00A40456"/>
    <w:rsid w:val="00A446BD"/>
    <w:rsid w:val="00A44AB0"/>
    <w:rsid w:val="00A5503D"/>
    <w:rsid w:val="00A55911"/>
    <w:rsid w:val="00A7060C"/>
    <w:rsid w:val="00A71577"/>
    <w:rsid w:val="00A73862"/>
    <w:rsid w:val="00A74DFD"/>
    <w:rsid w:val="00A74F0C"/>
    <w:rsid w:val="00A831C6"/>
    <w:rsid w:val="00A95B5E"/>
    <w:rsid w:val="00AB0CAD"/>
    <w:rsid w:val="00AB1697"/>
    <w:rsid w:val="00AC0638"/>
    <w:rsid w:val="00AC62C3"/>
    <w:rsid w:val="00AD47C1"/>
    <w:rsid w:val="00AF23CF"/>
    <w:rsid w:val="00B014D4"/>
    <w:rsid w:val="00B058FB"/>
    <w:rsid w:val="00B073B8"/>
    <w:rsid w:val="00B15DE2"/>
    <w:rsid w:val="00B318E1"/>
    <w:rsid w:val="00B31A20"/>
    <w:rsid w:val="00B34547"/>
    <w:rsid w:val="00B5769D"/>
    <w:rsid w:val="00B86F26"/>
    <w:rsid w:val="00B94D20"/>
    <w:rsid w:val="00BA51FF"/>
    <w:rsid w:val="00BD6026"/>
    <w:rsid w:val="00BF1D61"/>
    <w:rsid w:val="00BF63CC"/>
    <w:rsid w:val="00C02E74"/>
    <w:rsid w:val="00C0479F"/>
    <w:rsid w:val="00C07465"/>
    <w:rsid w:val="00C07A80"/>
    <w:rsid w:val="00C07F43"/>
    <w:rsid w:val="00C13931"/>
    <w:rsid w:val="00C17543"/>
    <w:rsid w:val="00C20A8E"/>
    <w:rsid w:val="00C22121"/>
    <w:rsid w:val="00C23AB2"/>
    <w:rsid w:val="00C32947"/>
    <w:rsid w:val="00C4038C"/>
    <w:rsid w:val="00C476D4"/>
    <w:rsid w:val="00C534D9"/>
    <w:rsid w:val="00C53815"/>
    <w:rsid w:val="00C57BD7"/>
    <w:rsid w:val="00C61799"/>
    <w:rsid w:val="00C640AE"/>
    <w:rsid w:val="00C662F9"/>
    <w:rsid w:val="00C74344"/>
    <w:rsid w:val="00C8100C"/>
    <w:rsid w:val="00C8535E"/>
    <w:rsid w:val="00C92647"/>
    <w:rsid w:val="00C94F1B"/>
    <w:rsid w:val="00CA69B0"/>
    <w:rsid w:val="00CA7103"/>
    <w:rsid w:val="00CB1143"/>
    <w:rsid w:val="00CB33E7"/>
    <w:rsid w:val="00CC185A"/>
    <w:rsid w:val="00CD0A55"/>
    <w:rsid w:val="00CD72EC"/>
    <w:rsid w:val="00CE3313"/>
    <w:rsid w:val="00CF6331"/>
    <w:rsid w:val="00D04B06"/>
    <w:rsid w:val="00D06FE6"/>
    <w:rsid w:val="00D250AA"/>
    <w:rsid w:val="00D254A6"/>
    <w:rsid w:val="00D443A2"/>
    <w:rsid w:val="00D47AA4"/>
    <w:rsid w:val="00D47FAC"/>
    <w:rsid w:val="00D50955"/>
    <w:rsid w:val="00D567B5"/>
    <w:rsid w:val="00D57E22"/>
    <w:rsid w:val="00D60F53"/>
    <w:rsid w:val="00D74BB7"/>
    <w:rsid w:val="00D80003"/>
    <w:rsid w:val="00D91090"/>
    <w:rsid w:val="00DA02C3"/>
    <w:rsid w:val="00DA322D"/>
    <w:rsid w:val="00DA3502"/>
    <w:rsid w:val="00DB0EA1"/>
    <w:rsid w:val="00DB783C"/>
    <w:rsid w:val="00DD21F1"/>
    <w:rsid w:val="00DD71A2"/>
    <w:rsid w:val="00DE2306"/>
    <w:rsid w:val="00DF09DC"/>
    <w:rsid w:val="00E0796B"/>
    <w:rsid w:val="00E07C78"/>
    <w:rsid w:val="00E10E08"/>
    <w:rsid w:val="00E2585E"/>
    <w:rsid w:val="00E260C3"/>
    <w:rsid w:val="00E30328"/>
    <w:rsid w:val="00E37F2D"/>
    <w:rsid w:val="00E41988"/>
    <w:rsid w:val="00E529AD"/>
    <w:rsid w:val="00E53D12"/>
    <w:rsid w:val="00E56BEB"/>
    <w:rsid w:val="00E833AE"/>
    <w:rsid w:val="00E8515C"/>
    <w:rsid w:val="00E928F0"/>
    <w:rsid w:val="00E92D75"/>
    <w:rsid w:val="00EA59C1"/>
    <w:rsid w:val="00EA748D"/>
    <w:rsid w:val="00ED3728"/>
    <w:rsid w:val="00ED5046"/>
    <w:rsid w:val="00ED5FB1"/>
    <w:rsid w:val="00ED6AA9"/>
    <w:rsid w:val="00EE0C11"/>
    <w:rsid w:val="00EE283E"/>
    <w:rsid w:val="00EF614D"/>
    <w:rsid w:val="00F103EF"/>
    <w:rsid w:val="00F114F0"/>
    <w:rsid w:val="00F3456D"/>
    <w:rsid w:val="00F51342"/>
    <w:rsid w:val="00F546F4"/>
    <w:rsid w:val="00F54843"/>
    <w:rsid w:val="00F6439F"/>
    <w:rsid w:val="00F663E1"/>
    <w:rsid w:val="00F76D8F"/>
    <w:rsid w:val="00F8003B"/>
    <w:rsid w:val="00F81F80"/>
    <w:rsid w:val="00F943FF"/>
    <w:rsid w:val="00FA132B"/>
    <w:rsid w:val="00FA51BA"/>
    <w:rsid w:val="00FC1413"/>
    <w:rsid w:val="00FC4F01"/>
    <w:rsid w:val="00FD07C2"/>
    <w:rsid w:val="00FE2570"/>
    <w:rsid w:val="00FE4F24"/>
    <w:rsid w:val="00FE6D25"/>
    <w:rsid w:val="00FF4DCF"/>
    <w:rsid w:val="00FF7050"/>
  </w:rsids>
  <m:mathPr>
    <m:mathFont m:val="Cambria Math"/>
    <m:brkBin m:val="before"/>
    <m:brkBinSub m:val="--"/>
    <m:smallFrac m:val="off"/>
    <m:dispDef/>
    <m:lMargin m:val="0"/>
    <m:rMargin m:val="0"/>
    <m:defJc m:val="centerGroup"/>
    <m:wrapIndent m:val="1440"/>
    <m:intLim m:val="subSup"/>
    <m:naryLim m:val="undOvr"/>
  </m:mathPr>
  <w:themeFontLang w:val="en-US" w:eastAsia="ko-KR"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ko-KR"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69E1"/>
    <w:pPr>
      <w:bidi/>
      <w:spacing w:after="0" w:line="240" w:lineRule="auto"/>
    </w:pPr>
    <w:rPr>
      <w:rFonts w:ascii="Times New Roman" w:eastAsia="Batang" w:hAnsi="Times New Roman" w:cs="Times New Roman"/>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259</Words>
  <Characters>1299</Characters>
  <Application>Microsoft Office Word</Application>
  <DocSecurity>0</DocSecurity>
  <Lines>10</Lines>
  <Paragraphs>3</Paragraphs>
  <ScaleCrop>false</ScaleCrop>
  <Company>Mofa</Company>
  <LinksUpToDate>false</LinksUpToDate>
  <CharactersWithSpaces>1555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2010-09-15T07:31:00Z</dcterms:created>
  <dcterms:modified xsi:type="dcterms:W3CDTF">2010-09-15T07:31:00Z</dcterms:modified>
</cp:coreProperties>
</file>